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4439A51" w:rsidR="008145D7" w:rsidRDefault="008145D7" w:rsidP="00A95138">
      <w:r>
        <w:t xml:space="preserve">Příloha č. </w:t>
      </w:r>
      <w:r w:rsidR="00D45283">
        <w:t>6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10592F" w:rsidRPr="0010592F">
        <w:rPr>
          <w:rStyle w:val="Tunpodbarven"/>
          <w:rFonts w:eastAsiaTheme="minorHAnsi"/>
        </w:rPr>
        <w:t>24</w:t>
      </w:r>
      <w:r w:rsidR="00910A74" w:rsidRPr="0010592F">
        <w:rPr>
          <w:rStyle w:val="Tunpodbarven"/>
          <w:rFonts w:eastAsiaTheme="minorHAnsi"/>
        </w:rPr>
        <w:t>.2. a</w:t>
      </w:r>
      <w:r w:rsidR="008F128C" w:rsidRPr="0010592F">
        <w:rPr>
          <w:rStyle w:val="Tunpodbarven"/>
          <w:rFonts w:eastAsiaTheme="minorHAnsi"/>
        </w:rPr>
        <w:t xml:space="preserve"> </w:t>
      </w:r>
      <w:r w:rsidR="0010592F" w:rsidRPr="0010592F">
        <w:rPr>
          <w:rStyle w:val="Tunpodbarven"/>
          <w:rFonts w:eastAsiaTheme="minorHAnsi"/>
        </w:rPr>
        <w:t>24</w:t>
      </w:r>
      <w:r w:rsidRPr="0010592F">
        <w:rPr>
          <w:rStyle w:val="Tunpodbarven"/>
          <w:rFonts w:eastAsiaTheme="minorHAnsi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512B77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512B77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512B77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512B77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512B77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512B77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512B77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512B77">
        <w:rPr>
          <w:highlight w:val="green"/>
        </w:rPr>
        <w:t>]</w:t>
      </w:r>
    </w:p>
    <w:p w14:paraId="36F9CEA7" w14:textId="15DA02B3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0592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10592F">
        <w:t>„</w:t>
      </w:r>
      <w:bookmarkEnd w:id="0"/>
      <w:r w:rsidR="00B52136">
        <w:rPr>
          <w:rStyle w:val="tun"/>
          <w:rFonts w:eastAsiaTheme="minorHAnsi"/>
        </w:rPr>
        <w:t>Technické plyny</w:t>
      </w:r>
      <w:r w:rsidR="0010592F" w:rsidRPr="0010592F">
        <w:rPr>
          <w:rStyle w:val="tun"/>
          <w:rFonts w:eastAsiaTheme="minorHAnsi"/>
        </w:rPr>
        <w:t xml:space="preserve"> - 202</w:t>
      </w:r>
      <w:r w:rsidR="00512B77">
        <w:rPr>
          <w:rStyle w:val="tun"/>
          <w:rFonts w:eastAsiaTheme="minorHAnsi"/>
        </w:rPr>
        <w:t>6</w:t>
      </w:r>
      <w:r w:rsidRPr="0010592F">
        <w:t>“</w:t>
      </w:r>
      <w:r w:rsidRPr="0010592F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019072B4" w14:textId="49164664" w:rsidR="00512B77" w:rsidRDefault="00512B77" w:rsidP="00512B77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721213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66EF61F" w14:textId="77777777" w:rsidR="00512B77" w:rsidRDefault="00512B77" w:rsidP="00512B77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E4D695" w14:textId="77777777" w:rsidR="00512B77" w:rsidRDefault="00512B77" w:rsidP="00512B77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3B08EB5E" w14:textId="77777777" w:rsidR="00512B77" w:rsidRDefault="00512B77" w:rsidP="00512B77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</w:t>
      </w:r>
      <w:r>
        <w:rPr>
          <w:rFonts w:eastAsia="Calibri" w:cs="Times New Roman"/>
        </w:rPr>
        <w:lastRenderedPageBreak/>
        <w:t>pokud by smlouva v důsledku takového označení byla uveřejněna způsobem odporujícím ZRS, a to bez ohledu na to, zda byla smlouva uveřejněna prostřednictvím registru smluv ze strany zadavatele nebo účastníka.</w:t>
      </w:r>
    </w:p>
    <w:p w14:paraId="603A5BCC" w14:textId="77777777" w:rsidR="00512B77" w:rsidRDefault="00512B77" w:rsidP="00512B77">
      <w:pPr>
        <w:pStyle w:val="Mstoadatum"/>
      </w:pPr>
      <w:r>
        <w:t xml:space="preserve">V </w:t>
      </w:r>
      <w:r w:rsidRPr="00512B77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2B77">
        <w:rPr>
          <w:highlight w:val="green"/>
        </w:rPr>
        <w:t>]</w:t>
      </w:r>
      <w:r>
        <w:t xml:space="preserve"> dne </w:t>
      </w:r>
      <w:r w:rsidRPr="00512B77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2B77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4D21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1F5E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72BBC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43F73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C9AB5" w14:textId="6963E8CE" w:rsidR="00512B77" w:rsidRDefault="00512B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589F113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3DC8BA4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55428438">
    <w:abstractNumId w:val="2"/>
  </w:num>
  <w:num w:numId="2" w16cid:durableId="1031764854">
    <w:abstractNumId w:val="1"/>
  </w:num>
  <w:num w:numId="3" w16cid:durableId="16798857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1457607">
    <w:abstractNumId w:val="7"/>
  </w:num>
  <w:num w:numId="5" w16cid:durableId="1984852001">
    <w:abstractNumId w:val="3"/>
  </w:num>
  <w:num w:numId="6" w16cid:durableId="1558511634">
    <w:abstractNumId w:val="4"/>
  </w:num>
  <w:num w:numId="7" w16cid:durableId="1675690592">
    <w:abstractNumId w:val="0"/>
  </w:num>
  <w:num w:numId="8" w16cid:durableId="1479499414">
    <w:abstractNumId w:val="5"/>
  </w:num>
  <w:num w:numId="9" w16cid:durableId="9620809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8800606">
    <w:abstractNumId w:val="4"/>
  </w:num>
  <w:num w:numId="11" w16cid:durableId="894853422">
    <w:abstractNumId w:val="1"/>
  </w:num>
  <w:num w:numId="12" w16cid:durableId="1645306868">
    <w:abstractNumId w:val="4"/>
  </w:num>
  <w:num w:numId="13" w16cid:durableId="2087875939">
    <w:abstractNumId w:val="4"/>
  </w:num>
  <w:num w:numId="14" w16cid:durableId="1970699661">
    <w:abstractNumId w:val="4"/>
  </w:num>
  <w:num w:numId="15" w16cid:durableId="257372598">
    <w:abstractNumId w:val="4"/>
  </w:num>
  <w:num w:numId="16" w16cid:durableId="769158559">
    <w:abstractNumId w:val="8"/>
  </w:num>
  <w:num w:numId="17" w16cid:durableId="85348458">
    <w:abstractNumId w:val="2"/>
  </w:num>
  <w:num w:numId="18" w16cid:durableId="2097898476">
    <w:abstractNumId w:val="8"/>
  </w:num>
  <w:num w:numId="19" w16cid:durableId="2057390157">
    <w:abstractNumId w:val="8"/>
  </w:num>
  <w:num w:numId="20" w16cid:durableId="1384400392">
    <w:abstractNumId w:val="8"/>
  </w:num>
  <w:num w:numId="21" w16cid:durableId="630667818">
    <w:abstractNumId w:val="8"/>
  </w:num>
  <w:num w:numId="22" w16cid:durableId="1958948093">
    <w:abstractNumId w:val="4"/>
  </w:num>
  <w:num w:numId="23" w16cid:durableId="1448045016">
    <w:abstractNumId w:val="1"/>
  </w:num>
  <w:num w:numId="24" w16cid:durableId="1688672489">
    <w:abstractNumId w:val="4"/>
  </w:num>
  <w:num w:numId="25" w16cid:durableId="197818925">
    <w:abstractNumId w:val="4"/>
  </w:num>
  <w:num w:numId="26" w16cid:durableId="1961254811">
    <w:abstractNumId w:val="4"/>
  </w:num>
  <w:num w:numId="27" w16cid:durableId="1492912848">
    <w:abstractNumId w:val="4"/>
  </w:num>
  <w:num w:numId="28" w16cid:durableId="59138319">
    <w:abstractNumId w:val="8"/>
  </w:num>
  <w:num w:numId="29" w16cid:durableId="2120834326">
    <w:abstractNumId w:val="2"/>
  </w:num>
  <w:num w:numId="30" w16cid:durableId="1218778279">
    <w:abstractNumId w:val="8"/>
  </w:num>
  <w:num w:numId="31" w16cid:durableId="527303366">
    <w:abstractNumId w:val="8"/>
  </w:num>
  <w:num w:numId="32" w16cid:durableId="412052842">
    <w:abstractNumId w:val="8"/>
  </w:num>
  <w:num w:numId="33" w16cid:durableId="112585210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B708D"/>
    <w:rsid w:val="000D702C"/>
    <w:rsid w:val="000E23A7"/>
    <w:rsid w:val="000F475F"/>
    <w:rsid w:val="0010592F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87E97"/>
    <w:rsid w:val="003956C6"/>
    <w:rsid w:val="004336D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2B77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121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E5B1B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57AC6"/>
    <w:rsid w:val="00962258"/>
    <w:rsid w:val="009678B7"/>
    <w:rsid w:val="00980AE2"/>
    <w:rsid w:val="009833E1"/>
    <w:rsid w:val="00992D9C"/>
    <w:rsid w:val="00996CB8"/>
    <w:rsid w:val="009B14A9"/>
    <w:rsid w:val="009B2E97"/>
    <w:rsid w:val="009E07F4"/>
    <w:rsid w:val="009F392E"/>
    <w:rsid w:val="00A27C00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52136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00423"/>
    <w:rsid w:val="00D21061"/>
    <w:rsid w:val="00D4108E"/>
    <w:rsid w:val="00D45283"/>
    <w:rsid w:val="00D6163D"/>
    <w:rsid w:val="00D73D46"/>
    <w:rsid w:val="00D831A3"/>
    <w:rsid w:val="00D855CA"/>
    <w:rsid w:val="00DA39B9"/>
    <w:rsid w:val="00DC235F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387E97"/>
    <w:rsid w:val="004336DF"/>
    <w:rsid w:val="00451C58"/>
    <w:rsid w:val="004F7E9F"/>
    <w:rsid w:val="008E5B1B"/>
    <w:rsid w:val="00D00423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14C093-1A49-4A30-A0D6-1F121C8AAB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471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6</cp:revision>
  <cp:lastPrinted>2025-10-21T06:18:00Z</cp:lastPrinted>
  <dcterms:created xsi:type="dcterms:W3CDTF">2025-10-06T08:52:00Z</dcterms:created>
  <dcterms:modified xsi:type="dcterms:W3CDTF">2025-10-21T06:18:00Z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